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C159" w14:textId="1630F08E" w:rsidR="00FC04A1" w:rsidRPr="00FC04A1" w:rsidRDefault="00FC04A1" w:rsidP="00FC04A1">
      <w:pPr>
        <w:keepNext/>
        <w:jc w:val="center"/>
        <w:outlineLvl w:val="2"/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</w:pPr>
      <w:r w:rsidRPr="00FC04A1"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  <w:t xml:space="preserve">NOMINA QUALE AUTORIZZATO </w:t>
      </w:r>
    </w:p>
    <w:p w14:paraId="0F4161C8" w14:textId="669CBA5E" w:rsidR="00FC04A1" w:rsidRPr="00FC04A1" w:rsidRDefault="00FC04A1" w:rsidP="00FC04A1">
      <w:pPr>
        <w:keepNext/>
        <w:autoSpaceDN w:val="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one" w:sz="0" w:space="0" w:color="auto" w:frame="1"/>
        </w:rPr>
      </w:pPr>
      <w:r w:rsidRPr="00FC04A1"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  <w:t>AL</w:t>
      </w:r>
      <w:r w:rsidR="004300C3">
        <w:rPr>
          <w:rFonts w:ascii="Avenir Next" w:eastAsia="Arial Unicode MS" w:hAnsi="Avenir Next" w:cs="Arial Unicode MS"/>
          <w:b/>
          <w:bCs/>
          <w:color w:val="000000"/>
          <w:sz w:val="32"/>
          <w:szCs w:val="32"/>
          <w:u w:val="single" w:color="000000"/>
          <w:bdr w:val="none" w:sz="0" w:space="0" w:color="auto" w:frame="1"/>
        </w:rPr>
        <w:t xml:space="preserve"> TRIAGE TELEFONICO</w:t>
      </w:r>
    </w:p>
    <w:p w14:paraId="5A50DF17" w14:textId="7A72B24C" w:rsidR="00FC04A1" w:rsidRPr="00B252B8" w:rsidRDefault="00FC04A1" w:rsidP="00B252B8">
      <w:pPr>
        <w:suppressAutoHyphens/>
        <w:autoSpaceDN w:val="0"/>
        <w:spacing w:after="160" w:line="249" w:lineRule="auto"/>
        <w:jc w:val="center"/>
        <w:rPr>
          <w:rFonts w:ascii="Avenir Next" w:eastAsia="Calibri" w:hAnsi="Avenir Next" w:cs="Times New Roman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Ai sensi dell’art. 29 REG. UE 2016/679 ed in ottemperanza al                                                                             </w:t>
      </w:r>
      <w:proofErr w:type="gramStart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  “</w:t>
      </w:r>
      <w:proofErr w:type="gramEnd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Protocollo</w:t>
      </w:r>
      <w:bookmarkStart w:id="0" w:name="_Hlk35426262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di regolamentazione delle misure per il contrasto e il contenimento  </w:t>
      </w:r>
      <w:r w:rsidR="00B252B8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                                                             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della diffusione del virus Covid-19 negli ambienti di lavoro adottato il 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2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4/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4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/2020”</w:t>
      </w:r>
      <w:bookmarkEnd w:id="0"/>
      <w:r w:rsidR="00B252B8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</w:t>
      </w:r>
    </w:p>
    <w:p w14:paraId="6B8B605A" w14:textId="267C26BC" w:rsidR="00FC04A1" w:rsidRPr="00FC04A1" w:rsidRDefault="00FC04A1" w:rsidP="004300C3">
      <w:pPr>
        <w:suppressAutoHyphens/>
        <w:autoSpaceDN w:val="0"/>
        <w:spacing w:after="160" w:line="249" w:lineRule="auto"/>
        <w:jc w:val="both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La società 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_______________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, nella 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sua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veste di 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T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itolar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e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del trattamento di dati personali e sensibili ex art. 24 Reg UE 2016/</w:t>
      </w:r>
      <w:proofErr w:type="gramStart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679  (</w:t>
      </w:r>
      <w:proofErr w:type="gramEnd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c.d. GDPR) </w:t>
      </w:r>
    </w:p>
    <w:p w14:paraId="5CFC4538" w14:textId="43D074A9" w:rsidR="00FC04A1" w:rsidRPr="00FC04A1" w:rsidRDefault="00FC04A1" w:rsidP="00FC04A1">
      <w:pPr>
        <w:suppressAutoHyphens/>
        <w:autoSpaceDN w:val="0"/>
        <w:spacing w:after="160" w:line="249" w:lineRule="auto"/>
        <w:jc w:val="center"/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nomina</w:t>
      </w:r>
    </w:p>
    <w:p w14:paraId="54F85E2B" w14:textId="77777777" w:rsidR="00FC04A1" w:rsidRPr="00FC04A1" w:rsidRDefault="00FC04A1" w:rsidP="00FC04A1">
      <w:pPr>
        <w:suppressAutoHyphens/>
        <w:autoSpaceDN w:val="0"/>
        <w:spacing w:after="160" w:line="249" w:lineRule="auto"/>
        <w:jc w:val="center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il Sig. ______________________________</w:t>
      </w:r>
    </w:p>
    <w:p w14:paraId="574175E1" w14:textId="18D0F332" w:rsidR="00FC04A1" w:rsidRPr="00FC04A1" w:rsidRDefault="00FC04A1" w:rsidP="00FC04A1">
      <w:pPr>
        <w:suppressAutoHyphens/>
        <w:autoSpaceDN w:val="0"/>
        <w:spacing w:after="160" w:line="249" w:lineRule="auto"/>
        <w:jc w:val="both"/>
        <w:rPr>
          <w:rFonts w:ascii="Avenir Next" w:eastAsia="Avenir Next" w:hAnsi="Avenir Next" w:cs="Avenir Next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autorizzato 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ad effettuare il triage telefonico a tutti coloro che richiedono l’accesso a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i propri locali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i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n ottemperanza del “Protocollo </w:t>
      </w:r>
      <w:bookmarkStart w:id="1" w:name="_Hlk35423134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condiviso di regolamentazione delle misure per il contrasto e il contenimento della diffusione del virus Covid-19 negli ambienti di lavoro adottato il 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2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4/</w:t>
      </w:r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4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/2020” </w:t>
      </w:r>
      <w:bookmarkEnd w:id="1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e del conseguente Protocollo </w:t>
      </w:r>
      <w:proofErr w:type="gramStart"/>
      <w:r w:rsidR="004300C3">
        <w:rPr>
          <w:rFonts w:ascii="Avenir Next" w:eastAsia="Calibri" w:hAnsi="Avenir Next" w:cs="Times New Roman"/>
          <w:sz w:val="22"/>
          <w:szCs w:val="22"/>
          <w:lang w:eastAsia="en-US"/>
        </w:rPr>
        <w:t>interno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,  autorizzandolo</w:t>
      </w:r>
      <w:proofErr w:type="gramEnd"/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 xml:space="preserve"> ai sensi dell’art. 29 Reg. UE 2016/679 a svolgere tutte le attività di seguito elencate secondo le istruzioni impartite e qui riportate.</w:t>
      </w:r>
    </w:p>
    <w:p w14:paraId="055425EA" w14:textId="43458095" w:rsidR="00FC04A1" w:rsidRPr="00FC04A1" w:rsidRDefault="00FC04A1" w:rsidP="00FC04A1">
      <w:pPr>
        <w:suppressAutoHyphens/>
        <w:autoSpaceDN w:val="0"/>
        <w:spacing w:after="160" w:line="249" w:lineRule="auto"/>
        <w:jc w:val="both"/>
        <w:rPr>
          <w:rFonts w:ascii="Avenir Next" w:eastAsia="Calibri" w:hAnsi="Avenir Next" w:cs="Times New Roman"/>
          <w:sz w:val="22"/>
          <w:szCs w:val="22"/>
          <w:lang w:eastAsia="en-US"/>
        </w:rPr>
      </w:pP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Il __________________ dichiarando di accettare l’incarico di autorizzato all</w:t>
      </w:r>
      <w:r w:rsidR="00BB423F">
        <w:rPr>
          <w:rFonts w:ascii="Avenir Next" w:eastAsia="Calibri" w:hAnsi="Avenir Next" w:cs="Times New Roman"/>
          <w:sz w:val="22"/>
          <w:szCs w:val="22"/>
          <w:lang w:eastAsia="en-US"/>
        </w:rPr>
        <w:t>’effettuazione del triage telefonico</w:t>
      </w:r>
      <w:r w:rsidRPr="00FC04A1">
        <w:rPr>
          <w:rFonts w:ascii="Avenir Next" w:eastAsia="Calibri" w:hAnsi="Avenir Next" w:cs="Times New Roman"/>
          <w:sz w:val="22"/>
          <w:szCs w:val="22"/>
          <w:lang w:eastAsia="en-US"/>
        </w:rPr>
        <w:t>, si impegna a rispettare le istruzioni allegate e altresì a comunicare al Titolare qualsiasi variazione della situazione oggettiva o delle proprie caratteristiche soggettive, tali da compromettere il corretto espletamento delle istruzioni impartite.</w:t>
      </w:r>
    </w:p>
    <w:p w14:paraId="083F2813" w14:textId="77777777" w:rsidR="00FC04A1" w:rsidRPr="00FC04A1" w:rsidRDefault="00FC04A1" w:rsidP="00FC04A1">
      <w:pPr>
        <w:suppressAutoHyphens/>
        <w:autoSpaceDN w:val="0"/>
        <w:spacing w:after="160" w:line="249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en-US"/>
        </w:rPr>
      </w:pPr>
      <w:r w:rsidRPr="00FC04A1">
        <w:rPr>
          <w:rFonts w:ascii="Avenir Next" w:eastAsia="Calibri" w:hAnsi="Avenir Next" w:cs="Times New Roman"/>
          <w:b/>
          <w:bCs/>
          <w:sz w:val="22"/>
          <w:szCs w:val="22"/>
          <w:lang w:eastAsia="en-US"/>
        </w:rPr>
        <w:t>ISTRUZIONI:</w:t>
      </w:r>
    </w:p>
    <w:p w14:paraId="79F11EDD" w14:textId="3DC54F79" w:rsidR="00FC04A1" w:rsidRPr="004300C3" w:rsidRDefault="004300C3" w:rsidP="00FC04A1">
      <w:pPr>
        <w:suppressAutoHyphens/>
        <w:autoSpaceDN w:val="0"/>
        <w:spacing w:after="120" w:line="249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en-US"/>
        </w:rPr>
      </w:pPr>
      <w:r w:rsidRPr="004300C3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Chiunque richieda </w:t>
      </w:r>
      <w:r w:rsidR="00BB423F">
        <w:rPr>
          <w:rFonts w:asciiTheme="majorHAnsi" w:eastAsia="Times New Roman" w:hAnsiTheme="majorHAnsi" w:cstheme="majorHAnsi"/>
          <w:sz w:val="22"/>
          <w:szCs w:val="22"/>
          <w:lang w:eastAsia="en-US"/>
        </w:rPr>
        <w:t>un appuntamento per accedere ai locali dell’azienda</w:t>
      </w:r>
      <w:r w:rsidRPr="004300C3">
        <w:rPr>
          <w:rFonts w:asciiTheme="majorHAnsi" w:eastAsia="Times New Roman" w:hAnsiTheme="majorHAnsi" w:cstheme="majorHAnsi"/>
          <w:sz w:val="22"/>
          <w:szCs w:val="22"/>
          <w:lang w:eastAsia="en-US"/>
        </w:rPr>
        <w:t>, deve essere sottoposto a triage telefonico</w:t>
      </w:r>
      <w:r w:rsidR="00FC04A1" w:rsidRPr="004300C3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. </w:t>
      </w:r>
    </w:p>
    <w:p w14:paraId="18112662" w14:textId="34B8AD4B" w:rsidR="004300C3" w:rsidRPr="004300C3" w:rsidRDefault="00C82D7E" w:rsidP="00C82D7E">
      <w:pPr>
        <w:pStyle w:val="Defaul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>Al momento della fissazione dell’appuntamento e/o della conferma, l’operatore DEVE fornire al Cliente</w:t>
      </w:r>
      <w:r w:rsidR="00BB423F">
        <w:rPr>
          <w:rFonts w:asciiTheme="majorHAnsi" w:hAnsiTheme="majorHAnsi" w:cstheme="majorHAnsi"/>
          <w:color w:val="auto"/>
          <w:sz w:val="22"/>
          <w:szCs w:val="22"/>
        </w:rPr>
        <w:t>/Fornitore</w:t>
      </w: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 la seguente informativa: "</w:t>
      </w:r>
      <w:r w:rsidRPr="004300C3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Il trattamento connesso alla raccolta dei dati personali che Le verranno richiesti è legittimato </w:t>
      </w:r>
      <w:r w:rsidRPr="004300C3">
        <w:rPr>
          <w:rFonts w:asciiTheme="majorHAnsi" w:hAnsiTheme="majorHAnsi" w:cstheme="majorHAnsi"/>
          <w:sz w:val="22"/>
          <w:szCs w:val="22"/>
        </w:rPr>
        <w:t xml:space="preserve">dall’esecuzione di un compito di interesse pubblico e per motivi di interesse pubblico nel settore della sanità pubblica </w:t>
      </w:r>
      <w:r w:rsidRPr="004300C3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nonché dalla necessità di assolvere gli obblighi previsti dal DPCM 10 aprile 2020 e, pertanto, è basato sulle disposizioni di cui agli artt.6 paragrafo 1 lett. E) e 9 paragrafo 2 lett. G) e I) del GDPR. I dati raccolti saranno trattati per il tempo strettamente necessario alle </w:t>
      </w:r>
      <w:proofErr w:type="gramStart"/>
      <w:r w:rsidRPr="004300C3">
        <w:rPr>
          <w:rFonts w:asciiTheme="majorHAnsi" w:hAnsiTheme="majorHAnsi" w:cstheme="majorHAnsi"/>
          <w:i/>
          <w:iCs/>
          <w:color w:val="auto"/>
          <w:sz w:val="22"/>
          <w:szCs w:val="22"/>
        </w:rPr>
        <w:t>predette</w:t>
      </w:r>
      <w:proofErr w:type="gramEnd"/>
      <w:r w:rsidRPr="004300C3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 finalità e non saranno conservati, secondo le disposizioni di legge" </w:t>
      </w:r>
    </w:p>
    <w:p w14:paraId="5A9F73C4" w14:textId="09C650A9" w:rsidR="00C82D7E" w:rsidRPr="004300C3" w:rsidRDefault="00C82D7E" w:rsidP="00C82D7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E quindi porre le seguenti domande: </w:t>
      </w:r>
    </w:p>
    <w:p w14:paraId="32290E18" w14:textId="77777777" w:rsidR="00C82D7E" w:rsidRPr="004300C3" w:rsidRDefault="00C82D7E" w:rsidP="00C82D7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1) Negli ultimi 14 giorni ha avuto febbre, congiuntivite, problemi respiratori come tosse o difficoltà respiratoria, diarrea o sindrome influenzale? </w:t>
      </w:r>
    </w:p>
    <w:p w14:paraId="6C0E6F74" w14:textId="77777777" w:rsidR="00C82D7E" w:rsidRPr="004300C3" w:rsidRDefault="00C82D7E" w:rsidP="00C82D7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2) Negli ultimi 14 giorni ha avuto contatti con persone affetti da NCoViD19? </w:t>
      </w:r>
    </w:p>
    <w:p w14:paraId="00D6B2F3" w14:textId="77777777" w:rsidR="00C82D7E" w:rsidRPr="004300C3" w:rsidRDefault="00C82D7E" w:rsidP="00C82D7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3) Negli ultimi 14 giorni ha avuto contatti con persone in quarantena? </w:t>
      </w:r>
    </w:p>
    <w:p w14:paraId="479BC6DB" w14:textId="77777777" w:rsidR="00C82D7E" w:rsidRPr="004300C3" w:rsidRDefault="00C82D7E" w:rsidP="00C82D7E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300C3">
        <w:rPr>
          <w:rFonts w:asciiTheme="majorHAnsi" w:hAnsiTheme="majorHAnsi" w:cstheme="majorHAnsi"/>
          <w:color w:val="auto"/>
          <w:sz w:val="22"/>
          <w:szCs w:val="22"/>
        </w:rPr>
        <w:t xml:space="preserve">4) Attualmente ha febbre, congiuntivite, problemi respiratori come tosse o difficoltà respiratoria, diarrea o sindrome influenzale? </w:t>
      </w:r>
    </w:p>
    <w:p w14:paraId="3E288A57" w14:textId="77777777" w:rsidR="00C82D7E" w:rsidRPr="004300C3" w:rsidRDefault="00C82D7E" w:rsidP="00C82D7E">
      <w:pPr>
        <w:jc w:val="both"/>
        <w:rPr>
          <w:rFonts w:asciiTheme="majorHAnsi" w:hAnsiTheme="majorHAnsi" w:cstheme="majorHAnsi"/>
          <w:color w:val="3B3838"/>
          <w:sz w:val="22"/>
          <w:szCs w:val="22"/>
        </w:rPr>
      </w:pPr>
    </w:p>
    <w:p w14:paraId="344FF530" w14:textId="64FA3FE9" w:rsidR="00C82D7E" w:rsidRPr="004300C3" w:rsidRDefault="00C82D7E" w:rsidP="00C82D7E">
      <w:pPr>
        <w:jc w:val="both"/>
        <w:rPr>
          <w:rFonts w:asciiTheme="majorHAnsi" w:hAnsiTheme="majorHAnsi" w:cstheme="majorHAnsi"/>
          <w:sz w:val="22"/>
          <w:szCs w:val="22"/>
        </w:rPr>
      </w:pPr>
      <w:r w:rsidRPr="004300C3">
        <w:rPr>
          <w:rFonts w:asciiTheme="majorHAnsi" w:hAnsiTheme="majorHAnsi" w:cstheme="majorHAnsi"/>
          <w:sz w:val="22"/>
          <w:szCs w:val="22"/>
        </w:rPr>
        <w:t>Se il cliente risponde NO a tutte le domande allora può essere fissato l’appuntamento, in caso di risposta affermativa anche ad una sola delle domande poste è bene invitare il cliente a rivolgersi al medico curante e fissare un appuntamento in seguito.</w:t>
      </w:r>
    </w:p>
    <w:p w14:paraId="6F72C454" w14:textId="20E2BFEE" w:rsidR="004300C3" w:rsidRPr="004300C3" w:rsidRDefault="004300C3" w:rsidP="00C82D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E9D937" w14:textId="0EC3B1FF" w:rsidR="004300C3" w:rsidRPr="004300C3" w:rsidRDefault="004300C3" w:rsidP="00C82D7E">
      <w:pPr>
        <w:jc w:val="both"/>
        <w:rPr>
          <w:rFonts w:asciiTheme="majorHAnsi" w:hAnsiTheme="majorHAnsi" w:cstheme="majorHAnsi"/>
          <w:sz w:val="22"/>
          <w:szCs w:val="22"/>
        </w:rPr>
      </w:pPr>
      <w:r w:rsidRPr="004300C3">
        <w:rPr>
          <w:rFonts w:asciiTheme="majorHAnsi" w:hAnsiTheme="majorHAnsi" w:cstheme="majorHAnsi"/>
          <w:sz w:val="22"/>
          <w:szCs w:val="22"/>
        </w:rPr>
        <w:t xml:space="preserve">Al momento dell’accesso in </w:t>
      </w:r>
      <w:r w:rsidR="00BB423F">
        <w:rPr>
          <w:rFonts w:asciiTheme="majorHAnsi" w:hAnsiTheme="majorHAnsi" w:cstheme="majorHAnsi"/>
          <w:sz w:val="22"/>
          <w:szCs w:val="22"/>
        </w:rPr>
        <w:t>azienda</w:t>
      </w:r>
      <w:bookmarkStart w:id="2" w:name="_GoBack"/>
      <w:bookmarkEnd w:id="2"/>
      <w:r w:rsidRPr="004300C3">
        <w:rPr>
          <w:rFonts w:asciiTheme="majorHAnsi" w:hAnsiTheme="majorHAnsi" w:cstheme="majorHAnsi"/>
          <w:sz w:val="22"/>
          <w:szCs w:val="22"/>
        </w:rPr>
        <w:t xml:space="preserve"> al Cliente verrà fatta sottoscrivere la registrazione su documento cartaceo delle dichiarazioni rilasciate telefonicamente.</w:t>
      </w:r>
    </w:p>
    <w:p w14:paraId="1D7E3F8F" w14:textId="00AA4F04" w:rsidR="00FC04A1" w:rsidRDefault="00FC04A1" w:rsidP="004300C3">
      <w:pPr>
        <w:suppressAutoHyphens/>
        <w:autoSpaceDN w:val="0"/>
        <w:spacing w:after="160" w:line="249" w:lineRule="auto"/>
        <w:rPr>
          <w:rFonts w:ascii="Avenir Next" w:eastAsia="Calibri" w:hAnsi="Avenir Next" w:cs="Times New Roman"/>
          <w:sz w:val="22"/>
          <w:szCs w:val="22"/>
          <w:lang w:eastAsia="en-US"/>
        </w:rPr>
      </w:pPr>
      <w:r w:rsidRPr="00BE2A61">
        <w:rPr>
          <w:rFonts w:ascii="Avenir Next" w:eastAsia="Calibri" w:hAnsi="Avenir Next" w:cs="Times New Roman"/>
          <w:sz w:val="22"/>
          <w:szCs w:val="22"/>
          <w:lang w:eastAsia="en-US"/>
        </w:rPr>
        <w:t>Luogo e data, _______________________                                                                     Il Titolare del Trattamento</w:t>
      </w:r>
    </w:p>
    <w:p w14:paraId="20A6016E" w14:textId="77777777" w:rsidR="004300C3" w:rsidRPr="00BE2A61" w:rsidRDefault="004300C3" w:rsidP="004300C3">
      <w:pPr>
        <w:suppressAutoHyphens/>
        <w:autoSpaceDN w:val="0"/>
        <w:spacing w:after="160" w:line="249" w:lineRule="auto"/>
        <w:rPr>
          <w:rFonts w:ascii="Avenir Next" w:eastAsia="Calibri" w:hAnsi="Avenir Next" w:cs="Times New Roman"/>
          <w:sz w:val="22"/>
          <w:szCs w:val="22"/>
          <w:lang w:eastAsia="en-US"/>
        </w:rPr>
      </w:pPr>
    </w:p>
    <w:p w14:paraId="0A7FAB42" w14:textId="0095314C" w:rsidR="00443AD9" w:rsidRPr="00BE2A61" w:rsidRDefault="00FC04A1" w:rsidP="00367A5B">
      <w:pPr>
        <w:suppressAutoHyphens/>
        <w:autoSpaceDN w:val="0"/>
        <w:spacing w:after="160" w:line="249" w:lineRule="auto"/>
        <w:rPr>
          <w:rFonts w:ascii="Avenir Next" w:hAnsi="Avenir Next"/>
          <w:sz w:val="22"/>
          <w:szCs w:val="22"/>
        </w:rPr>
      </w:pPr>
      <w:r w:rsidRPr="00BE2A61">
        <w:rPr>
          <w:rFonts w:ascii="Avenir Next" w:eastAsia="Calibri" w:hAnsi="Avenir Next" w:cs="Times New Roman"/>
          <w:sz w:val="22"/>
          <w:szCs w:val="22"/>
          <w:lang w:eastAsia="en-US"/>
        </w:rPr>
        <w:t>Il</w:t>
      </w:r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 xml:space="preserve"> </w:t>
      </w:r>
      <w:proofErr w:type="gramStart"/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>Sottoscritto  _</w:t>
      </w:r>
      <w:proofErr w:type="gramEnd"/>
      <w:r w:rsidRPr="00BE2A61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 xml:space="preserve">______________________ dichiara di accettare l’incarico di autorizzato </w:t>
      </w:r>
      <w:r w:rsidR="00367A5B">
        <w:rPr>
          <w:rFonts w:ascii="Avenir Next" w:eastAsia="Calibri" w:hAnsi="Avenir Next" w:cs="Times New Roman"/>
          <w:i/>
          <w:iCs/>
          <w:sz w:val="22"/>
          <w:szCs w:val="22"/>
          <w:lang w:eastAsia="en-US"/>
        </w:rPr>
        <w:t>al triage telefonico.</w:t>
      </w:r>
    </w:p>
    <w:sectPr w:rsidR="00443AD9" w:rsidRPr="00BE2A61" w:rsidSect="000349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B41"/>
    <w:multiLevelType w:val="hybridMultilevel"/>
    <w:tmpl w:val="FB663B86"/>
    <w:lvl w:ilvl="0" w:tplc="F1284C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46B"/>
    <w:multiLevelType w:val="hybridMultilevel"/>
    <w:tmpl w:val="56AEDD64"/>
    <w:lvl w:ilvl="0" w:tplc="611839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A6533"/>
    <w:multiLevelType w:val="hybridMultilevel"/>
    <w:tmpl w:val="658C3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C86"/>
    <w:multiLevelType w:val="hybridMultilevel"/>
    <w:tmpl w:val="69600688"/>
    <w:lvl w:ilvl="0" w:tplc="927049E0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F6"/>
    <w:rsid w:val="00002341"/>
    <w:rsid w:val="000046C9"/>
    <w:rsid w:val="00023E53"/>
    <w:rsid w:val="000349E8"/>
    <w:rsid w:val="0006255F"/>
    <w:rsid w:val="000A4398"/>
    <w:rsid w:val="000E5479"/>
    <w:rsid w:val="000F680A"/>
    <w:rsid w:val="001056A6"/>
    <w:rsid w:val="00130F14"/>
    <w:rsid w:val="00215D32"/>
    <w:rsid w:val="00277FF6"/>
    <w:rsid w:val="0029505C"/>
    <w:rsid w:val="002D3C26"/>
    <w:rsid w:val="002D66AD"/>
    <w:rsid w:val="003071D1"/>
    <w:rsid w:val="003413B4"/>
    <w:rsid w:val="003474B8"/>
    <w:rsid w:val="003573D7"/>
    <w:rsid w:val="00360254"/>
    <w:rsid w:val="00367A5B"/>
    <w:rsid w:val="003762E3"/>
    <w:rsid w:val="00386A32"/>
    <w:rsid w:val="003C5C98"/>
    <w:rsid w:val="004074FB"/>
    <w:rsid w:val="004300C3"/>
    <w:rsid w:val="00443AD9"/>
    <w:rsid w:val="004D29E5"/>
    <w:rsid w:val="004E0DA2"/>
    <w:rsid w:val="005035A0"/>
    <w:rsid w:val="005251CD"/>
    <w:rsid w:val="0056422A"/>
    <w:rsid w:val="00575F2F"/>
    <w:rsid w:val="006A2517"/>
    <w:rsid w:val="006B4515"/>
    <w:rsid w:val="006B71DB"/>
    <w:rsid w:val="006D4AB4"/>
    <w:rsid w:val="00876CCB"/>
    <w:rsid w:val="008E087D"/>
    <w:rsid w:val="009061C5"/>
    <w:rsid w:val="009D64E2"/>
    <w:rsid w:val="00B252B8"/>
    <w:rsid w:val="00B55864"/>
    <w:rsid w:val="00BB423F"/>
    <w:rsid w:val="00BC72D7"/>
    <w:rsid w:val="00BE2A61"/>
    <w:rsid w:val="00C0422E"/>
    <w:rsid w:val="00C82D7E"/>
    <w:rsid w:val="00CB3AA8"/>
    <w:rsid w:val="00CC4060"/>
    <w:rsid w:val="00CD6A05"/>
    <w:rsid w:val="00D17A6B"/>
    <w:rsid w:val="00D21384"/>
    <w:rsid w:val="00D31C11"/>
    <w:rsid w:val="00D41665"/>
    <w:rsid w:val="00D60394"/>
    <w:rsid w:val="00D87316"/>
    <w:rsid w:val="00DC1D51"/>
    <w:rsid w:val="00DF34AE"/>
    <w:rsid w:val="00EA7861"/>
    <w:rsid w:val="00F02AAD"/>
    <w:rsid w:val="00F37B30"/>
    <w:rsid w:val="00F77562"/>
    <w:rsid w:val="00FC04A1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99847"/>
  <w14:defaultImageDpi w14:val="300"/>
  <w15:docId w15:val="{852BCDCD-1CFA-4449-98AA-653859A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74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3E53"/>
    <w:rPr>
      <w:color w:val="800080" w:themeColor="followedHyperlink"/>
      <w:u w:val="single"/>
    </w:rPr>
  </w:style>
  <w:style w:type="paragraph" w:customStyle="1" w:styleId="Didefault">
    <w:name w:val="Di default"/>
    <w:autoRedefine/>
    <w:qFormat/>
    <w:rsid w:val="00CC406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Calibri" w:eastAsia="Arial Unicode MS" w:hAnsi="Calibri" w:cs="Calibri"/>
      <w:color w:val="000000"/>
      <w:u w:color="000000"/>
      <w:bdr w:val="nil"/>
      <w:shd w:val="clear" w:color="auto" w:fill="FFFFFF"/>
    </w:rPr>
  </w:style>
  <w:style w:type="paragraph" w:customStyle="1" w:styleId="CorpoA">
    <w:name w:val="Corpo A"/>
    <w:rsid w:val="00CC4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060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6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6A32"/>
    <w:rPr>
      <w:rFonts w:ascii="Courier New" w:eastAsia="Times New Roman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9E5"/>
    <w:rPr>
      <w:color w:val="605E5C"/>
      <w:shd w:val="clear" w:color="auto" w:fill="E1DFDD"/>
    </w:rPr>
  </w:style>
  <w:style w:type="paragraph" w:customStyle="1" w:styleId="Default">
    <w:name w:val="Default"/>
    <w:rsid w:val="00C82D7E"/>
    <w:pPr>
      <w:autoSpaceDE w:val="0"/>
      <w:autoSpaceDN w:val="0"/>
      <w:adjustRightInd w:val="0"/>
    </w:pPr>
    <w:rPr>
      <w:rFonts w:ascii="Arial Nova" w:eastAsia="Calibri" w:hAnsi="Arial Nova" w:cs="Arial No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Eleonora Lenzi</cp:lastModifiedBy>
  <cp:revision>2</cp:revision>
  <dcterms:created xsi:type="dcterms:W3CDTF">2020-04-28T14:56:00Z</dcterms:created>
  <dcterms:modified xsi:type="dcterms:W3CDTF">2020-04-28T14:56:00Z</dcterms:modified>
</cp:coreProperties>
</file>